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D" w:rsidRDefault="00DA1A5D" w:rsidP="00DA1A5D">
      <w:pPr>
        <w:pStyle w:val="stbilgi"/>
        <w:jc w:val="center"/>
        <w:rPr>
          <w:b/>
        </w:rPr>
      </w:pPr>
      <w:bookmarkStart w:id="0" w:name="_GoBack"/>
      <w:bookmarkEnd w:id="0"/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EC49DD">
        <w:rPr>
          <w:sz w:val="20"/>
          <w:szCs w:val="20"/>
        </w:rPr>
        <w:t>31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EC49DD">
        <w:rPr>
          <w:b/>
          <w:sz w:val="20"/>
        </w:rPr>
        <w:t>01</w:t>
      </w:r>
      <w:r>
        <w:rPr>
          <w:b/>
          <w:sz w:val="20"/>
        </w:rPr>
        <w:t>.1</w:t>
      </w:r>
      <w:r w:rsidR="00EC49DD">
        <w:rPr>
          <w:b/>
          <w:sz w:val="20"/>
        </w:rPr>
        <w:t>1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EC49DD" w:rsidP="008504AA">
            <w:pPr>
              <w:rPr>
                <w:sz w:val="18"/>
                <w:szCs w:val="18"/>
              </w:rPr>
            </w:pPr>
            <w:r w:rsidRPr="00EC49DD">
              <w:rPr>
                <w:sz w:val="18"/>
                <w:szCs w:val="18"/>
                <w:lang w:val="x-none"/>
              </w:rPr>
              <w:t>BESLENME DESTEĞINE IHTIYACI OLAN HASTALAR IÇIN ORAL ALIMA UYGUN, LIFSIZ, AROMALI, YÜKSEK PROTEIN (EN AZ %15) VE YÜKSEK ENERJI (1,5-1,6 KCAL/ML) IÇEREN TAM VE DENGELI BESLENME SOLÜSYONU 200 ML ŞIŞE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EC49DD" w:rsidP="00850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Pr="00A179CC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DA1A5D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DA1A5D" w:rsidRDefault="00DA1A5D" w:rsidP="00DA1A5D"/>
    <w:p w:rsidR="00DA1A5D" w:rsidRDefault="00DA1A5D"/>
    <w:p w:rsidR="00633284" w:rsidRDefault="00633284"/>
    <w:p w:rsidR="00633284" w:rsidRDefault="00633284" w:rsidP="00633284">
      <w:pPr>
        <w:pStyle w:val="stbilgi"/>
        <w:jc w:val="center"/>
        <w:rPr>
          <w:b/>
        </w:rPr>
      </w:pPr>
      <w:r>
        <w:rPr>
          <w:b/>
        </w:rPr>
        <w:t>T.C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33284" w:rsidRPr="003D3711" w:rsidRDefault="00633284" w:rsidP="0063328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33284" w:rsidRDefault="00633284" w:rsidP="00633284">
      <w:pPr>
        <w:rPr>
          <w:sz w:val="22"/>
          <w:szCs w:val="22"/>
        </w:rPr>
      </w:pPr>
    </w:p>
    <w:p w:rsidR="00633284" w:rsidRPr="000944D5" w:rsidRDefault="00633284" w:rsidP="0063328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33284" w:rsidRPr="0018574C" w:rsidRDefault="00633284" w:rsidP="0063328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EC49DD">
        <w:rPr>
          <w:sz w:val="20"/>
          <w:szCs w:val="20"/>
        </w:rPr>
        <w:t>31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3284" w:rsidRPr="00A179CC" w:rsidTr="002034A3">
        <w:trPr>
          <w:gridAfter w:val="3"/>
          <w:wAfter w:w="3588" w:type="dxa"/>
        </w:trPr>
        <w:tc>
          <w:tcPr>
            <w:tcW w:w="959" w:type="dxa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33284" w:rsidRPr="00A179CC" w:rsidTr="002034A3">
        <w:tc>
          <w:tcPr>
            <w:tcW w:w="959" w:type="dxa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c>
          <w:tcPr>
            <w:tcW w:w="95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c>
          <w:tcPr>
            <w:tcW w:w="95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034A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284" w:rsidRPr="00A179CC" w:rsidRDefault="00633284" w:rsidP="002034A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3284" w:rsidRPr="00A179CC" w:rsidRDefault="00633284" w:rsidP="002034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3284" w:rsidRPr="00A179CC" w:rsidRDefault="00633284" w:rsidP="0063328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EC49DD">
        <w:rPr>
          <w:b/>
          <w:sz w:val="20"/>
        </w:rPr>
        <w:t>01</w:t>
      </w:r>
      <w:r>
        <w:rPr>
          <w:b/>
          <w:sz w:val="20"/>
        </w:rPr>
        <w:t>.1</w:t>
      </w:r>
      <w:r w:rsidR="00EC49DD">
        <w:rPr>
          <w:b/>
          <w:sz w:val="20"/>
        </w:rPr>
        <w:t>1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633284" w:rsidRPr="00A179CC" w:rsidRDefault="00633284" w:rsidP="0063328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33284" w:rsidRPr="00A179CC" w:rsidRDefault="00633284" w:rsidP="006332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633284" w:rsidRPr="00A179CC" w:rsidTr="002034A3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034A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3284" w:rsidRPr="00A179CC" w:rsidTr="002034A3">
        <w:trPr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633284" w:rsidRPr="00A179CC" w:rsidRDefault="00EC49DD" w:rsidP="002034A3">
            <w:pPr>
              <w:rPr>
                <w:sz w:val="18"/>
                <w:szCs w:val="18"/>
              </w:rPr>
            </w:pPr>
            <w:r w:rsidRPr="00EC49DD">
              <w:rPr>
                <w:sz w:val="18"/>
                <w:szCs w:val="18"/>
                <w:lang w:val="x-none"/>
              </w:rPr>
              <w:t>BESLENME DESTEĞI GEREKEN HASTALAR IÇIN ORAL VEYA TÜPLE BESLENMEYE UYGUN, LIFSIZ, AROMALI, YÜKSEK PROTEIN (%30) VE YÜKSEK ENERJI (1,25 KCAL/ML) IÇEREN TAM VE DENGELI BESLENME SOLÜSYONU 200 ML ŞIŞE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633284" w:rsidRPr="00EA299C" w:rsidRDefault="00633284" w:rsidP="00EC49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C49DD">
              <w:rPr>
                <w:sz w:val="18"/>
                <w:szCs w:val="18"/>
              </w:rPr>
              <w:t>000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034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034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3284" w:rsidRPr="00A179CC" w:rsidRDefault="00633284" w:rsidP="00633284">
      <w:pPr>
        <w:rPr>
          <w:b/>
          <w:bCs/>
          <w:i/>
          <w:iCs/>
          <w:color w:val="FF0000"/>
          <w:sz w:val="20"/>
          <w:szCs w:val="20"/>
        </w:rPr>
      </w:pPr>
    </w:p>
    <w:p w:rsidR="00633284" w:rsidRDefault="00633284" w:rsidP="00633284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33284" w:rsidRDefault="00633284" w:rsidP="0063328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33284" w:rsidRDefault="00633284" w:rsidP="00633284">
      <w:pPr>
        <w:ind w:left="6972" w:firstLine="600"/>
        <w:jc w:val="center"/>
        <w:rPr>
          <w:sz w:val="20"/>
          <w:szCs w:val="20"/>
          <w:lang w:val="x-none"/>
        </w:rPr>
      </w:pPr>
    </w:p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sectPr w:rsidR="00633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0158F2"/>
    <w:rsid w:val="00633284"/>
    <w:rsid w:val="00853209"/>
    <w:rsid w:val="00D74740"/>
    <w:rsid w:val="00DA1A5D"/>
    <w:rsid w:val="00E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52BE-72BB-460F-AA61-CFDA930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1A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A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D951-74B1-4C9A-B950-5CB002F0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2022-10-04T07:42:00Z</dcterms:created>
  <dcterms:modified xsi:type="dcterms:W3CDTF">2022-10-31T10:47:00Z</dcterms:modified>
</cp:coreProperties>
</file>